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F5BB9" w14:textId="0557707F" w:rsidR="00CD7A24" w:rsidRDefault="00CD7A24">
      <w:pPr>
        <w:rPr>
          <w:rFonts w:ascii="Helvetica" w:eastAsia="Times New Roman" w:hAnsi="Helvetica" w:cs="Helvetica"/>
          <w:color w:val="0D2557"/>
          <w:sz w:val="30"/>
          <w:szCs w:val="30"/>
        </w:rPr>
      </w:pPr>
      <w:proofErr w:type="spellStart"/>
      <w:r>
        <w:rPr>
          <w:rFonts w:ascii="Helvetica" w:eastAsia="Times New Roman" w:hAnsi="Helvetica" w:cs="Helvetica"/>
          <w:color w:val="0D2557"/>
          <w:sz w:val="30"/>
          <w:szCs w:val="30"/>
        </w:rPr>
        <w:t>Mycare</w:t>
      </w:r>
      <w:proofErr w:type="spellEnd"/>
      <w:r>
        <w:rPr>
          <w:rFonts w:ascii="Helvetica" w:eastAsia="Times New Roman" w:hAnsi="Helvetica" w:cs="Helvetica"/>
          <w:color w:val="0D2557"/>
          <w:sz w:val="30"/>
          <w:szCs w:val="30"/>
        </w:rPr>
        <w:t>: help at home, your way</w:t>
      </w:r>
    </w:p>
    <w:p w14:paraId="1455892B" w14:textId="53A17F1B" w:rsidR="0079344A" w:rsidRDefault="00CD7A24">
      <w:pPr>
        <w:rPr>
          <w:rFonts w:ascii="Helvetica" w:eastAsia="Times New Roman" w:hAnsi="Helvetica" w:cs="Helvetica"/>
          <w:color w:val="0D2557"/>
          <w:sz w:val="30"/>
          <w:szCs w:val="30"/>
        </w:rPr>
      </w:pPr>
      <w:proofErr w:type="spellStart"/>
      <w:r>
        <w:rPr>
          <w:rFonts w:ascii="Helvetica" w:eastAsia="Times New Roman" w:hAnsi="Helvetica" w:cs="Helvetica"/>
          <w:color w:val="0D2557"/>
          <w:sz w:val="30"/>
          <w:szCs w:val="30"/>
        </w:rPr>
        <w:t>Mycare</w:t>
      </w:r>
      <w:proofErr w:type="spellEnd"/>
      <w:r>
        <w:rPr>
          <w:rFonts w:ascii="Helvetica" w:eastAsia="Times New Roman" w:hAnsi="Helvetica" w:cs="Helvetica"/>
          <w:color w:val="0D2557"/>
          <w:sz w:val="30"/>
          <w:szCs w:val="30"/>
        </w:rPr>
        <w:t xml:space="preserve"> hosts a community of thousands of pre-vetted support workers so you can easily find </w:t>
      </w:r>
      <w:r w:rsidR="00F34E60">
        <w:rPr>
          <w:rFonts w:ascii="Helvetica" w:eastAsia="Times New Roman" w:hAnsi="Helvetica" w:cs="Helvetica"/>
          <w:color w:val="0D2557"/>
          <w:sz w:val="30"/>
          <w:szCs w:val="30"/>
        </w:rPr>
        <w:t>trusted local people to provide support</w:t>
      </w:r>
      <w:r>
        <w:rPr>
          <w:rFonts w:ascii="Helvetica" w:eastAsia="Times New Roman" w:hAnsi="Helvetica" w:cs="Helvetica"/>
          <w:color w:val="0D2557"/>
          <w:sz w:val="30"/>
          <w:szCs w:val="30"/>
        </w:rPr>
        <w:t>. Our online tools help solve th</w:t>
      </w:r>
      <w:bookmarkStart w:id="0" w:name="_GoBack"/>
      <w:bookmarkEnd w:id="0"/>
      <w:r>
        <w:rPr>
          <w:rFonts w:ascii="Helvetica" w:eastAsia="Times New Roman" w:hAnsi="Helvetica" w:cs="Helvetica"/>
          <w:color w:val="0D2557"/>
          <w:sz w:val="30"/>
          <w:szCs w:val="30"/>
        </w:rPr>
        <w:t xml:space="preserve">e number one problem when arranging home support, finding good workers that you and your family get on with. </w:t>
      </w:r>
      <w:proofErr w:type="spellStart"/>
      <w:r>
        <w:rPr>
          <w:rFonts w:ascii="Helvetica" w:eastAsia="Times New Roman" w:hAnsi="Helvetica" w:cs="Helvetica"/>
          <w:color w:val="0D2557"/>
          <w:sz w:val="30"/>
          <w:szCs w:val="30"/>
        </w:rPr>
        <w:t>Mycare</w:t>
      </w:r>
      <w:proofErr w:type="spellEnd"/>
      <w:r>
        <w:rPr>
          <w:rFonts w:ascii="Helvetica" w:eastAsia="Times New Roman" w:hAnsi="Helvetica" w:cs="Helvetica"/>
          <w:color w:val="0D2557"/>
          <w:sz w:val="30"/>
          <w:szCs w:val="30"/>
        </w:rPr>
        <w:t xml:space="preserve"> comes at no cost to those receiving EGL funding.</w:t>
      </w:r>
    </w:p>
    <w:p w14:paraId="61CB108A" w14:textId="77777777" w:rsidR="00CD7A24" w:rsidRPr="00CD7A24" w:rsidRDefault="00CD7A24" w:rsidP="00CD7A24">
      <w:pPr>
        <w:rPr>
          <w:b/>
          <w:sz w:val="28"/>
        </w:rPr>
      </w:pPr>
      <w:r w:rsidRPr="00CD7A24">
        <w:rPr>
          <w:b/>
          <w:sz w:val="28"/>
        </w:rPr>
        <w:t xml:space="preserve">What is </w:t>
      </w:r>
      <w:proofErr w:type="spellStart"/>
      <w:r w:rsidRPr="00CD7A24">
        <w:rPr>
          <w:b/>
          <w:sz w:val="28"/>
        </w:rPr>
        <w:t>Mycare</w:t>
      </w:r>
      <w:proofErr w:type="spellEnd"/>
      <w:r w:rsidRPr="00CD7A24">
        <w:rPr>
          <w:b/>
          <w:sz w:val="28"/>
        </w:rPr>
        <w:t>?</w:t>
      </w:r>
    </w:p>
    <w:p w14:paraId="1821C9A9" w14:textId="54A8B122" w:rsidR="00CD7A24" w:rsidRDefault="00CD7A24" w:rsidP="00CD7A24">
      <w:r>
        <w:t>Our online platform lets you manage your job listings and bookings from your phone, tablet or computer, anywhere, anytime:</w:t>
      </w:r>
    </w:p>
    <w:p w14:paraId="634214DC" w14:textId="77777777" w:rsidR="00CD7A24" w:rsidRDefault="00CD7A24" w:rsidP="00CD7A24">
      <w:pPr>
        <w:pStyle w:val="ListParagraph"/>
        <w:numPr>
          <w:ilvl w:val="0"/>
          <w:numId w:val="1"/>
        </w:numPr>
      </w:pPr>
      <w:r>
        <w:t>Search locally for one-on-one support, relief care or shared activities</w:t>
      </w:r>
    </w:p>
    <w:p w14:paraId="79272C29" w14:textId="77777777" w:rsidR="00CD7A24" w:rsidRDefault="00CD7A24" w:rsidP="00CD7A24">
      <w:pPr>
        <w:pStyle w:val="ListParagraph"/>
        <w:numPr>
          <w:ilvl w:val="0"/>
          <w:numId w:val="1"/>
        </w:numPr>
      </w:pPr>
      <w:r>
        <w:t>Choose the person who’s right for you, and deal directly with them</w:t>
      </w:r>
    </w:p>
    <w:p w14:paraId="6ED624D7" w14:textId="77777777" w:rsidR="00CD7A24" w:rsidRDefault="00CD7A24" w:rsidP="00CD7A24">
      <w:pPr>
        <w:pStyle w:val="ListParagraph"/>
        <w:numPr>
          <w:ilvl w:val="0"/>
          <w:numId w:val="1"/>
        </w:numPr>
      </w:pPr>
      <w:r>
        <w:t>Keep track of visits and activities</w:t>
      </w:r>
    </w:p>
    <w:p w14:paraId="2850475D" w14:textId="77777777" w:rsidR="00CD7A24" w:rsidRDefault="00CD7A24" w:rsidP="00CD7A24">
      <w:pPr>
        <w:pStyle w:val="ListParagraph"/>
        <w:numPr>
          <w:ilvl w:val="0"/>
          <w:numId w:val="1"/>
        </w:numPr>
      </w:pPr>
      <w:r>
        <w:t>Invite family and friends to join your online “support circle”</w:t>
      </w:r>
    </w:p>
    <w:p w14:paraId="2ACE8CFC" w14:textId="77777777" w:rsidR="00CD7A24" w:rsidRDefault="00CD7A24" w:rsidP="00CD7A24">
      <w:pPr>
        <w:pStyle w:val="ListParagraph"/>
        <w:numPr>
          <w:ilvl w:val="0"/>
          <w:numId w:val="1"/>
        </w:numPr>
      </w:pPr>
      <w:r>
        <w:t>Decide the hourly rate you’ll pay and use our secure online payroll</w:t>
      </w:r>
    </w:p>
    <w:p w14:paraId="51035CFD" w14:textId="77777777" w:rsidR="00CD7A24" w:rsidRDefault="00CD7A24" w:rsidP="00CD7A24">
      <w:pPr>
        <w:pStyle w:val="ListParagraph"/>
        <w:numPr>
          <w:ilvl w:val="0"/>
          <w:numId w:val="1"/>
        </w:numPr>
      </w:pPr>
      <w:r>
        <w:t>Safely set up contracts with every person you hire</w:t>
      </w:r>
    </w:p>
    <w:p w14:paraId="29A6099A" w14:textId="75962185" w:rsidR="00CD7A24" w:rsidRDefault="00CD7A24" w:rsidP="00CD7A24">
      <w:pPr>
        <w:pStyle w:val="ListParagraph"/>
        <w:numPr>
          <w:ilvl w:val="0"/>
          <w:numId w:val="1"/>
        </w:numPr>
      </w:pPr>
      <w:r>
        <w:t>Access simple reporting to help you manage your funding</w:t>
      </w:r>
    </w:p>
    <w:p w14:paraId="5664672B" w14:textId="1D3587C3" w:rsidR="00CD7A24" w:rsidRPr="00CD7A24" w:rsidRDefault="00CD7A24" w:rsidP="00CD7A24">
      <w:pPr>
        <w:rPr>
          <w:b/>
          <w:sz w:val="28"/>
        </w:rPr>
      </w:pPr>
      <w:r w:rsidRPr="00CD7A24">
        <w:rPr>
          <w:b/>
          <w:sz w:val="28"/>
        </w:rPr>
        <w:t xml:space="preserve">It's free to use </w:t>
      </w:r>
      <w:proofErr w:type="spellStart"/>
      <w:r w:rsidRPr="00CD7A24">
        <w:rPr>
          <w:b/>
          <w:sz w:val="28"/>
        </w:rPr>
        <w:t>Mycare</w:t>
      </w:r>
      <w:proofErr w:type="spellEnd"/>
    </w:p>
    <w:p w14:paraId="64D6CA9D" w14:textId="77777777" w:rsidR="00CD7A24" w:rsidRDefault="00CD7A24" w:rsidP="00CD7A24">
      <w:r>
        <w:t xml:space="preserve">Thanks to our current agreement with the Ministry of Health, if you receive Disability Support Funding, there is no cost for you to find and </w:t>
      </w:r>
      <w:proofErr w:type="spellStart"/>
      <w:r>
        <w:t>organise</w:t>
      </w:r>
      <w:proofErr w:type="spellEnd"/>
      <w:r>
        <w:t xml:space="preserve"> the help you need. You can use your </w:t>
      </w:r>
      <w:proofErr w:type="spellStart"/>
      <w:r>
        <w:t>Individualised</w:t>
      </w:r>
      <w:proofErr w:type="spellEnd"/>
      <w:r>
        <w:t xml:space="preserve"> Funding, Enabling Good Lives funding, </w:t>
      </w:r>
      <w:proofErr w:type="spellStart"/>
      <w:r>
        <w:t>Carer</w:t>
      </w:r>
      <w:proofErr w:type="spellEnd"/>
      <w:r>
        <w:t xml:space="preserve"> Support or IF Respite to pay for your support.</w:t>
      </w:r>
    </w:p>
    <w:p w14:paraId="487A76E3" w14:textId="77777777" w:rsidR="00CD7A24" w:rsidRPr="00F34E60" w:rsidRDefault="00CD7A24" w:rsidP="00CD7A24">
      <w:pPr>
        <w:rPr>
          <w:b/>
          <w:sz w:val="28"/>
        </w:rPr>
      </w:pPr>
      <w:r w:rsidRPr="00F34E60">
        <w:rPr>
          <w:b/>
          <w:sz w:val="28"/>
        </w:rPr>
        <w:t>Contracting is a great option for families and workers</w:t>
      </w:r>
    </w:p>
    <w:p w14:paraId="1D2FBA0F" w14:textId="77777777" w:rsidR="00CD7A24" w:rsidRDefault="00CD7A24" w:rsidP="00CD7A24">
      <w:proofErr w:type="spellStart"/>
      <w:r>
        <w:t>Mycare</w:t>
      </w:r>
      <w:proofErr w:type="spellEnd"/>
      <w:r>
        <w:t xml:space="preserve"> is a contracting platform designed to support families and workers. Contracting your support workers, rather than employing them, is </w:t>
      </w:r>
      <w:proofErr w:type="spellStart"/>
      <w:r>
        <w:t>recognised</w:t>
      </w:r>
      <w:proofErr w:type="spellEnd"/>
      <w:r>
        <w:t xml:space="preserve"> as a legitimate option by the Ministry of Health and IRD for people who receive Disability Support funding. Workers on </w:t>
      </w:r>
      <w:proofErr w:type="spellStart"/>
      <w:r>
        <w:t>Mycare</w:t>
      </w:r>
      <w:proofErr w:type="spellEnd"/>
      <w:r>
        <w:t xml:space="preserve"> want flexible, contract work which is why they have joined </w:t>
      </w:r>
      <w:proofErr w:type="spellStart"/>
      <w:r>
        <w:t>Mycare</w:t>
      </w:r>
      <w:proofErr w:type="spellEnd"/>
      <w:r>
        <w:t>. Contracting means you and your family don’t have to take on the liabilities of a small business when arranging your support.</w:t>
      </w:r>
    </w:p>
    <w:p w14:paraId="16469366" w14:textId="71B72EA3" w:rsidR="00CD7A24" w:rsidRDefault="00CD7A24" w:rsidP="00CD7A24">
      <w:r>
        <w:t>Read about the benefits of contracting (</w:t>
      </w:r>
      <w:hyperlink r:id="rId5" w:history="1">
        <w:r w:rsidR="00F34E60" w:rsidRPr="005F4ABF">
          <w:rPr>
            <w:rStyle w:val="Hyperlink"/>
          </w:rPr>
          <w:t>https://help.mycare.co.nz/hc/en-us/articles/231760327-Contractors-and-employees-what-s-the-difference</w:t>
        </w:r>
      </w:hyperlink>
      <w:r>
        <w:t>)</w:t>
      </w:r>
    </w:p>
    <w:p w14:paraId="62F72F4E" w14:textId="4AF894E8" w:rsidR="00CD7A24" w:rsidRPr="00F34E60" w:rsidRDefault="00CD7A24" w:rsidP="00CD7A24">
      <w:pPr>
        <w:rPr>
          <w:b/>
          <w:sz w:val="28"/>
        </w:rPr>
      </w:pPr>
      <w:r w:rsidRPr="00F34E60">
        <w:rPr>
          <w:b/>
          <w:sz w:val="28"/>
        </w:rPr>
        <w:t>How do I get started?</w:t>
      </w:r>
    </w:p>
    <w:p w14:paraId="3FDEBA06" w14:textId="77777777" w:rsidR="00CD7A24" w:rsidRDefault="00CD7A24" w:rsidP="00CD7A24">
      <w:r>
        <w:t xml:space="preserve">It’s easy to join and create your first listing. We’ll ask you for some contact details, and to verify your phone number and email address. We also need your NHI number, or that of the person you’re </w:t>
      </w:r>
      <w:proofErr w:type="spellStart"/>
      <w:r>
        <w:t>organising</w:t>
      </w:r>
      <w:proofErr w:type="spellEnd"/>
      <w:r>
        <w:t xml:space="preserve"> support for, to check your eligibility for </w:t>
      </w:r>
      <w:proofErr w:type="spellStart"/>
      <w:r>
        <w:t>Mycare’s</w:t>
      </w:r>
      <w:proofErr w:type="spellEnd"/>
      <w:r>
        <w:t xml:space="preserve"> fee free service.</w:t>
      </w:r>
    </w:p>
    <w:p w14:paraId="53206E1C" w14:textId="62D967A6" w:rsidR="00CD7A24" w:rsidRDefault="00CD7A24" w:rsidP="00CD7A24">
      <w:r>
        <w:t>When you’re ready, follow our step-by-step process to create a listing to find the help you want.</w:t>
      </w:r>
    </w:p>
    <w:p w14:paraId="496A30FB" w14:textId="13C225F0" w:rsidR="00F34E60" w:rsidRDefault="00657FBC" w:rsidP="00CD7A24">
      <w:hyperlink r:id="rId6" w:history="1">
        <w:r w:rsidR="00EA512F" w:rsidRPr="005F4ABF">
          <w:rPr>
            <w:rStyle w:val="Hyperlink"/>
          </w:rPr>
          <w:t>www.mycare.co.nz</w:t>
        </w:r>
      </w:hyperlink>
    </w:p>
    <w:p w14:paraId="77C7047D" w14:textId="77777777" w:rsidR="00CD7A24" w:rsidRPr="00F34E60" w:rsidRDefault="00CD7A24" w:rsidP="00CD7A24">
      <w:pPr>
        <w:rPr>
          <w:b/>
          <w:sz w:val="28"/>
        </w:rPr>
      </w:pPr>
      <w:r w:rsidRPr="00F34E60">
        <w:rPr>
          <w:b/>
          <w:sz w:val="28"/>
        </w:rPr>
        <w:lastRenderedPageBreak/>
        <w:t xml:space="preserve">Who are the </w:t>
      </w:r>
      <w:proofErr w:type="spellStart"/>
      <w:r w:rsidRPr="00F34E60">
        <w:rPr>
          <w:b/>
          <w:sz w:val="28"/>
        </w:rPr>
        <w:t>carers</w:t>
      </w:r>
      <w:proofErr w:type="spellEnd"/>
      <w:r w:rsidRPr="00F34E60">
        <w:rPr>
          <w:b/>
          <w:sz w:val="28"/>
        </w:rPr>
        <w:t>?</w:t>
      </w:r>
    </w:p>
    <w:p w14:paraId="29042DE4" w14:textId="77777777" w:rsidR="00CD7A24" w:rsidRDefault="00CD7A24" w:rsidP="00CD7A24">
      <w:r>
        <w:t xml:space="preserve">With thousands of pre-approved </w:t>
      </w:r>
      <w:proofErr w:type="spellStart"/>
      <w:r>
        <w:t>carers</w:t>
      </w:r>
      <w:proofErr w:type="spellEnd"/>
      <w:r>
        <w:t>, you can choose the local person who’s right for you, and deal directly with them:</w:t>
      </w:r>
    </w:p>
    <w:p w14:paraId="501454A8" w14:textId="77777777" w:rsidR="00CD7A24" w:rsidRDefault="00CD7A24" w:rsidP="00F34E60">
      <w:pPr>
        <w:pStyle w:val="ListParagraph"/>
        <w:numPr>
          <w:ilvl w:val="0"/>
          <w:numId w:val="2"/>
        </w:numPr>
      </w:pPr>
      <w:r>
        <w:t>Our helpers come from diverse backgrounds, cultures and experiences, including hundreds of registered nurses</w:t>
      </w:r>
    </w:p>
    <w:p w14:paraId="37009D01" w14:textId="77777777" w:rsidR="00CD7A24" w:rsidRDefault="00CD7A24" w:rsidP="00F34E60">
      <w:pPr>
        <w:pStyle w:val="ListParagraph"/>
        <w:numPr>
          <w:ilvl w:val="0"/>
          <w:numId w:val="2"/>
        </w:numPr>
      </w:pPr>
      <w:r>
        <w:t>View photos, bios and reviews for candidates who have all been security verified through the Ministry of Justice or NZ Police</w:t>
      </w:r>
    </w:p>
    <w:p w14:paraId="2D93FF63" w14:textId="29AEE240" w:rsidR="00CD7A24" w:rsidRDefault="00CD7A24" w:rsidP="00F34E60">
      <w:pPr>
        <w:pStyle w:val="ListParagraph"/>
        <w:numPr>
          <w:ilvl w:val="0"/>
          <w:numId w:val="2"/>
        </w:numPr>
      </w:pPr>
      <w:r>
        <w:t xml:space="preserve">Unlike traditional homecare providers, you can communicate directly with your </w:t>
      </w:r>
      <w:proofErr w:type="spellStart"/>
      <w:r>
        <w:t>carer</w:t>
      </w:r>
      <w:proofErr w:type="spellEnd"/>
      <w:r>
        <w:t xml:space="preserve"> to </w:t>
      </w:r>
      <w:proofErr w:type="spellStart"/>
      <w:r>
        <w:t>personalise</w:t>
      </w:r>
      <w:proofErr w:type="spellEnd"/>
      <w:r>
        <w:t xml:space="preserve"> your care arrangements, as and when you need</w:t>
      </w:r>
    </w:p>
    <w:p w14:paraId="21B95282" w14:textId="57E5A088" w:rsidR="00CD7A24" w:rsidRDefault="00F34E60" w:rsidP="00CD7A24">
      <w:r>
        <w:t>*</w:t>
      </w:r>
      <w:r w:rsidR="00CD7A24">
        <w:t xml:space="preserve">Workers on </w:t>
      </w:r>
      <w:proofErr w:type="spellStart"/>
      <w:r w:rsidR="00CD7A24">
        <w:t>Mycare</w:t>
      </w:r>
      <w:proofErr w:type="spellEnd"/>
      <w:r w:rsidR="00CD7A24">
        <w:t xml:space="preserve"> pay </w:t>
      </w:r>
      <w:proofErr w:type="spellStart"/>
      <w:r w:rsidR="00CD7A24">
        <w:t>Mycare</w:t>
      </w:r>
      <w:proofErr w:type="spellEnd"/>
      <w:r w:rsidR="00CD7A24">
        <w:t xml:space="preserve"> a 5% fee </w:t>
      </w:r>
      <w:r w:rsidR="00834A27">
        <w:t>so we can provide $1,000,000 public liability and professional indemnity insurance, help create jobs so they can have as much work and they are looking for and to so we can provide the best tools to make working with clients as easy as possible.</w:t>
      </w:r>
    </w:p>
    <w:p w14:paraId="620B28D9" w14:textId="014E597D" w:rsidR="00CD7A24" w:rsidRDefault="00F34E60" w:rsidP="00CD7A24">
      <w:pPr>
        <w:rPr>
          <w:b/>
          <w:sz w:val="28"/>
        </w:rPr>
      </w:pPr>
      <w:r>
        <w:rPr>
          <w:b/>
          <w:sz w:val="28"/>
        </w:rPr>
        <w:t>Find out more</w:t>
      </w:r>
    </w:p>
    <w:p w14:paraId="35CBB487" w14:textId="149D42E7" w:rsidR="00F34E60" w:rsidRDefault="00F34E60" w:rsidP="00CD7A24">
      <w:r>
        <w:t xml:space="preserve">Phone </w:t>
      </w:r>
      <w:r w:rsidR="00834A27">
        <w:t>our lovely people on the phone: 0800 677 700</w:t>
      </w:r>
    </w:p>
    <w:p w14:paraId="701C63F8" w14:textId="3945C345" w:rsidR="00834A27" w:rsidRDefault="00834A27" w:rsidP="00CD7A24">
      <w:r>
        <w:t xml:space="preserve">Email us: </w:t>
      </w:r>
      <w:hyperlink r:id="rId7" w:history="1">
        <w:r w:rsidRPr="005F4ABF">
          <w:rPr>
            <w:rStyle w:val="Hyperlink"/>
          </w:rPr>
          <w:t>hello@mycare.co.nz</w:t>
        </w:r>
      </w:hyperlink>
    </w:p>
    <w:p w14:paraId="3A3580B5" w14:textId="33D7BFD7" w:rsidR="00834A27" w:rsidRDefault="00834A27" w:rsidP="00CD7A24">
      <w:r>
        <w:t xml:space="preserve">Visit our website: </w:t>
      </w:r>
      <w:hyperlink r:id="rId8" w:history="1">
        <w:r w:rsidRPr="005F4ABF">
          <w:rPr>
            <w:rStyle w:val="Hyperlink"/>
          </w:rPr>
          <w:t>www.mycare.co.nz</w:t>
        </w:r>
      </w:hyperlink>
    </w:p>
    <w:p w14:paraId="23AE4FDE" w14:textId="2FE61B37" w:rsidR="00834A27" w:rsidRDefault="00834A27" w:rsidP="00CD7A24">
      <w:r>
        <w:t xml:space="preserve">Watch some of our videos: </w:t>
      </w:r>
      <w:hyperlink r:id="rId9" w:history="1">
        <w:r w:rsidRPr="005F4ABF">
          <w:rPr>
            <w:rStyle w:val="Hyperlink"/>
          </w:rPr>
          <w:t>https://vimeo.com/user44985478</w:t>
        </w:r>
      </w:hyperlink>
    </w:p>
    <w:p w14:paraId="6AB37EFC" w14:textId="77777777" w:rsidR="00834A27" w:rsidRDefault="00834A27" w:rsidP="00CD7A24"/>
    <w:sectPr w:rsidR="00834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A70B1"/>
    <w:multiLevelType w:val="hybridMultilevel"/>
    <w:tmpl w:val="FF82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495ED3"/>
    <w:multiLevelType w:val="hybridMultilevel"/>
    <w:tmpl w:val="1852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24"/>
    <w:rsid w:val="00657FBC"/>
    <w:rsid w:val="0079344A"/>
    <w:rsid w:val="00834A27"/>
    <w:rsid w:val="00CB3D1C"/>
    <w:rsid w:val="00CD7A24"/>
    <w:rsid w:val="00EA512F"/>
    <w:rsid w:val="00F3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01CF"/>
  <w15:chartTrackingRefBased/>
  <w15:docId w15:val="{7B4C0021-23E8-4CC7-BD82-9CD216E0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D7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CD7A2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D7A2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CD7A2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D7A24"/>
    <w:pPr>
      <w:ind w:left="720"/>
      <w:contextualSpacing/>
    </w:pPr>
  </w:style>
  <w:style w:type="character" w:styleId="Hyperlink">
    <w:name w:val="Hyperlink"/>
    <w:basedOn w:val="DefaultParagraphFont"/>
    <w:uiPriority w:val="99"/>
    <w:unhideWhenUsed/>
    <w:rsid w:val="00F34E60"/>
    <w:rPr>
      <w:color w:val="0563C1" w:themeColor="hyperlink"/>
      <w:u w:val="single"/>
    </w:rPr>
  </w:style>
  <w:style w:type="character" w:customStyle="1" w:styleId="UnresolvedMention">
    <w:name w:val="Unresolved Mention"/>
    <w:basedOn w:val="DefaultParagraphFont"/>
    <w:uiPriority w:val="99"/>
    <w:semiHidden/>
    <w:unhideWhenUsed/>
    <w:rsid w:val="00F34E60"/>
    <w:rPr>
      <w:color w:val="808080"/>
      <w:shd w:val="clear" w:color="auto" w:fill="E6E6E6"/>
    </w:rPr>
  </w:style>
  <w:style w:type="character" w:styleId="FollowedHyperlink">
    <w:name w:val="FollowedHyperlink"/>
    <w:basedOn w:val="DefaultParagraphFont"/>
    <w:uiPriority w:val="99"/>
    <w:semiHidden/>
    <w:unhideWhenUsed/>
    <w:rsid w:val="00F34E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64067">
      <w:bodyDiv w:val="1"/>
      <w:marLeft w:val="0"/>
      <w:marRight w:val="0"/>
      <w:marTop w:val="0"/>
      <w:marBottom w:val="0"/>
      <w:divBdr>
        <w:top w:val="none" w:sz="0" w:space="0" w:color="auto"/>
        <w:left w:val="none" w:sz="0" w:space="0" w:color="auto"/>
        <w:bottom w:val="none" w:sz="0" w:space="0" w:color="auto"/>
        <w:right w:val="none" w:sz="0" w:space="0" w:color="auto"/>
      </w:divBdr>
      <w:divsChild>
        <w:div w:id="490025085">
          <w:marLeft w:val="0"/>
          <w:marRight w:val="0"/>
          <w:marTop w:val="0"/>
          <w:marBottom w:val="0"/>
          <w:divBdr>
            <w:top w:val="none" w:sz="0" w:space="0" w:color="auto"/>
            <w:left w:val="none" w:sz="0" w:space="0" w:color="auto"/>
            <w:bottom w:val="none" w:sz="0" w:space="0" w:color="auto"/>
            <w:right w:val="none" w:sz="0" w:space="0" w:color="auto"/>
          </w:divBdr>
        </w:div>
        <w:div w:id="1157380124">
          <w:marLeft w:val="0"/>
          <w:marRight w:val="0"/>
          <w:marTop w:val="0"/>
          <w:marBottom w:val="0"/>
          <w:divBdr>
            <w:top w:val="none" w:sz="0" w:space="0" w:color="auto"/>
            <w:left w:val="none" w:sz="0" w:space="0" w:color="auto"/>
            <w:bottom w:val="none" w:sz="0" w:space="0" w:color="auto"/>
            <w:right w:val="none" w:sz="0" w:space="0" w:color="auto"/>
          </w:divBdr>
        </w:div>
        <w:div w:id="287518313">
          <w:marLeft w:val="0"/>
          <w:marRight w:val="0"/>
          <w:marTop w:val="0"/>
          <w:marBottom w:val="0"/>
          <w:divBdr>
            <w:top w:val="none" w:sz="0" w:space="0" w:color="auto"/>
            <w:left w:val="none" w:sz="0" w:space="0" w:color="auto"/>
            <w:bottom w:val="none" w:sz="0" w:space="0" w:color="auto"/>
            <w:right w:val="none" w:sz="0" w:space="0" w:color="auto"/>
          </w:divBdr>
        </w:div>
        <w:div w:id="1669213208">
          <w:marLeft w:val="0"/>
          <w:marRight w:val="0"/>
          <w:marTop w:val="0"/>
          <w:marBottom w:val="0"/>
          <w:divBdr>
            <w:top w:val="none" w:sz="0" w:space="0" w:color="auto"/>
            <w:left w:val="none" w:sz="0" w:space="0" w:color="auto"/>
            <w:bottom w:val="none" w:sz="0" w:space="0" w:color="auto"/>
            <w:right w:val="none" w:sz="0" w:space="0" w:color="auto"/>
          </w:divBdr>
        </w:div>
        <w:div w:id="782306420">
          <w:marLeft w:val="0"/>
          <w:marRight w:val="0"/>
          <w:marTop w:val="0"/>
          <w:marBottom w:val="0"/>
          <w:divBdr>
            <w:top w:val="none" w:sz="0" w:space="0" w:color="auto"/>
            <w:left w:val="none" w:sz="0" w:space="0" w:color="auto"/>
            <w:bottom w:val="none" w:sz="0" w:space="0" w:color="auto"/>
            <w:right w:val="none" w:sz="0" w:space="0" w:color="auto"/>
          </w:divBdr>
        </w:div>
        <w:div w:id="1507671378">
          <w:marLeft w:val="0"/>
          <w:marRight w:val="0"/>
          <w:marTop w:val="0"/>
          <w:marBottom w:val="0"/>
          <w:divBdr>
            <w:top w:val="none" w:sz="0" w:space="0" w:color="auto"/>
            <w:left w:val="none" w:sz="0" w:space="0" w:color="auto"/>
            <w:bottom w:val="none" w:sz="0" w:space="0" w:color="auto"/>
            <w:right w:val="none" w:sz="0" w:space="0" w:color="auto"/>
          </w:divBdr>
        </w:div>
        <w:div w:id="233977869">
          <w:marLeft w:val="0"/>
          <w:marRight w:val="0"/>
          <w:marTop w:val="0"/>
          <w:marBottom w:val="0"/>
          <w:divBdr>
            <w:top w:val="none" w:sz="0" w:space="0" w:color="auto"/>
            <w:left w:val="none" w:sz="0" w:space="0" w:color="auto"/>
            <w:bottom w:val="none" w:sz="0" w:space="0" w:color="auto"/>
            <w:right w:val="none" w:sz="0" w:space="0" w:color="auto"/>
          </w:divBdr>
        </w:div>
        <w:div w:id="841624703">
          <w:marLeft w:val="0"/>
          <w:marRight w:val="0"/>
          <w:marTop w:val="0"/>
          <w:marBottom w:val="0"/>
          <w:divBdr>
            <w:top w:val="none" w:sz="0" w:space="0" w:color="auto"/>
            <w:left w:val="none" w:sz="0" w:space="0" w:color="auto"/>
            <w:bottom w:val="none" w:sz="0" w:space="0" w:color="auto"/>
            <w:right w:val="none" w:sz="0" w:space="0" w:color="auto"/>
          </w:divBdr>
          <w:divsChild>
            <w:div w:id="1180240955">
              <w:marLeft w:val="0"/>
              <w:marRight w:val="0"/>
              <w:marTop w:val="0"/>
              <w:marBottom w:val="0"/>
              <w:divBdr>
                <w:top w:val="none" w:sz="0" w:space="0" w:color="auto"/>
                <w:left w:val="none" w:sz="0" w:space="0" w:color="auto"/>
                <w:bottom w:val="none" w:sz="0" w:space="0" w:color="auto"/>
                <w:right w:val="none" w:sz="0" w:space="0" w:color="auto"/>
              </w:divBdr>
              <w:divsChild>
                <w:div w:id="530458835">
                  <w:marLeft w:val="0"/>
                  <w:marRight w:val="0"/>
                  <w:marTop w:val="0"/>
                  <w:marBottom w:val="0"/>
                  <w:divBdr>
                    <w:top w:val="none" w:sz="0" w:space="0" w:color="auto"/>
                    <w:left w:val="none" w:sz="0" w:space="0" w:color="auto"/>
                    <w:bottom w:val="none" w:sz="0" w:space="0" w:color="auto"/>
                    <w:right w:val="none" w:sz="0" w:space="0" w:color="auto"/>
                  </w:divBdr>
                  <w:divsChild>
                    <w:div w:id="1657026565">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3345">
          <w:marLeft w:val="0"/>
          <w:marRight w:val="0"/>
          <w:marTop w:val="0"/>
          <w:marBottom w:val="0"/>
          <w:divBdr>
            <w:top w:val="none" w:sz="0" w:space="0" w:color="auto"/>
            <w:left w:val="none" w:sz="0" w:space="0" w:color="auto"/>
            <w:bottom w:val="none" w:sz="0" w:space="0" w:color="auto"/>
            <w:right w:val="none" w:sz="0" w:space="0" w:color="auto"/>
          </w:divBdr>
        </w:div>
      </w:divsChild>
    </w:div>
    <w:div w:id="186131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care.co.nz" TargetMode="External"/><Relationship Id="rId3" Type="http://schemas.openxmlformats.org/officeDocument/2006/relationships/settings" Target="settings.xml"/><Relationship Id="rId7" Type="http://schemas.openxmlformats.org/officeDocument/2006/relationships/hyperlink" Target="mailto:hello@mycare.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care.co.nz" TargetMode="External"/><Relationship Id="rId11" Type="http://schemas.openxmlformats.org/officeDocument/2006/relationships/theme" Target="theme/theme1.xml"/><Relationship Id="rId5" Type="http://schemas.openxmlformats.org/officeDocument/2006/relationships/hyperlink" Target="https://help.mycare.co.nz/hc/en-us/articles/231760327-Contractors-and-employees-what-s-the-differenc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meo.com/user449854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7FF491C9</Template>
  <TotalTime>2</TotalTime>
  <Pages>2</Pages>
  <Words>535</Words>
  <Characters>3055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Brummer</dc:creator>
  <cp:keywords/>
  <dc:description/>
  <cp:lastModifiedBy>Hannah Perry</cp:lastModifiedBy>
  <cp:revision>2</cp:revision>
  <dcterms:created xsi:type="dcterms:W3CDTF">2018-05-01T21:13:00Z</dcterms:created>
  <dcterms:modified xsi:type="dcterms:W3CDTF">2018-05-01T21:13:00Z</dcterms:modified>
</cp:coreProperties>
</file>