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23" w:rsidRDefault="00894323" w:rsidP="00894323">
      <w:pPr>
        <w:rPr>
          <w:rFonts w:ascii="Arial Mäori" w:hAnsi="Arial Mäori"/>
          <w:b/>
          <w:sz w:val="24"/>
          <w:szCs w:val="24"/>
        </w:rPr>
      </w:pPr>
      <w:bookmarkStart w:id="0" w:name="_GoBack"/>
      <w:bookmarkEnd w:id="0"/>
      <w:r w:rsidRPr="00594D9A">
        <w:rPr>
          <w:rFonts w:ascii="Arial Mäori" w:hAnsi="Arial Mäori"/>
          <w:b/>
          <w:sz w:val="24"/>
          <w:szCs w:val="24"/>
        </w:rPr>
        <w:t>Enabling Good Lives, Christchurch</w:t>
      </w:r>
      <w:r w:rsidR="007F597B">
        <w:rPr>
          <w:rFonts w:ascii="Arial Mäori" w:hAnsi="Arial Mäori"/>
          <w:b/>
          <w:sz w:val="24"/>
          <w:szCs w:val="24"/>
        </w:rPr>
        <w:t xml:space="preserve"> </w:t>
      </w:r>
      <w:r w:rsidR="005B4449">
        <w:rPr>
          <w:rFonts w:ascii="Arial Mäori" w:hAnsi="Arial Mäori"/>
          <w:b/>
          <w:sz w:val="24"/>
          <w:szCs w:val="24"/>
        </w:rPr>
        <w:t>– Factsheet</w:t>
      </w:r>
      <w:r w:rsidR="007F597B">
        <w:rPr>
          <w:rFonts w:ascii="Arial Mäori" w:hAnsi="Arial Mäori"/>
          <w:b/>
          <w:sz w:val="24"/>
          <w:szCs w:val="24"/>
        </w:rPr>
        <w:t xml:space="preserve"> 6</w:t>
      </w:r>
      <w:r>
        <w:rPr>
          <w:rFonts w:ascii="Arial Mäori" w:hAnsi="Arial Mäori"/>
          <w:b/>
          <w:sz w:val="24"/>
          <w:szCs w:val="24"/>
        </w:rPr>
        <w:t xml:space="preserve"> </w:t>
      </w:r>
    </w:p>
    <w:p w:rsidR="00894323" w:rsidRDefault="007F597B" w:rsidP="00894323">
      <w:pPr>
        <w:rPr>
          <w:rFonts w:ascii="Arial Mäori" w:hAnsi="Arial Mäori"/>
          <w:b/>
          <w:sz w:val="24"/>
          <w:szCs w:val="24"/>
        </w:rPr>
      </w:pPr>
      <w:r>
        <w:rPr>
          <w:rFonts w:ascii="Arial Mäori" w:hAnsi="Arial Mäori"/>
          <w:b/>
          <w:sz w:val="24"/>
          <w:szCs w:val="24"/>
        </w:rPr>
        <w:t>R</w:t>
      </w:r>
      <w:r w:rsidR="00894323" w:rsidRPr="00F17520">
        <w:rPr>
          <w:rFonts w:ascii="Arial Mäori" w:hAnsi="Arial Mäori"/>
          <w:b/>
          <w:sz w:val="24"/>
          <w:szCs w:val="24"/>
        </w:rPr>
        <w:t>el</w:t>
      </w:r>
      <w:r w:rsidR="00894323">
        <w:rPr>
          <w:rFonts w:ascii="Arial Mäori" w:hAnsi="Arial Mäori"/>
          <w:b/>
          <w:sz w:val="24"/>
          <w:szCs w:val="24"/>
        </w:rPr>
        <w:t>ationship with schools</w:t>
      </w:r>
      <w:r w:rsidR="00894323" w:rsidRPr="00F17520">
        <w:rPr>
          <w:rFonts w:ascii="Arial Mäori" w:hAnsi="Arial Mäori"/>
          <w:b/>
          <w:sz w:val="24"/>
          <w:szCs w:val="24"/>
        </w:rPr>
        <w:t xml:space="preserve"> – supporting E</w:t>
      </w:r>
      <w:r>
        <w:rPr>
          <w:rFonts w:ascii="Arial Mäori" w:hAnsi="Arial Mäori"/>
          <w:b/>
          <w:sz w:val="24"/>
          <w:szCs w:val="24"/>
        </w:rPr>
        <w:t xml:space="preserve">nabling </w:t>
      </w:r>
      <w:r w:rsidR="00894323" w:rsidRPr="00F17520">
        <w:rPr>
          <w:rFonts w:ascii="Arial Mäori" w:hAnsi="Arial Mäori"/>
          <w:b/>
          <w:sz w:val="24"/>
          <w:szCs w:val="24"/>
        </w:rPr>
        <w:t>G</w:t>
      </w:r>
      <w:r>
        <w:rPr>
          <w:rFonts w:ascii="Arial Mäori" w:hAnsi="Arial Mäori"/>
          <w:b/>
          <w:sz w:val="24"/>
          <w:szCs w:val="24"/>
        </w:rPr>
        <w:t xml:space="preserve">ood </w:t>
      </w:r>
      <w:r w:rsidR="00894323">
        <w:rPr>
          <w:rFonts w:ascii="Arial Mäori" w:hAnsi="Arial Mäori"/>
          <w:b/>
          <w:sz w:val="24"/>
          <w:szCs w:val="24"/>
        </w:rPr>
        <w:t>L</w:t>
      </w:r>
      <w:r>
        <w:rPr>
          <w:rFonts w:ascii="Arial Mäori" w:hAnsi="Arial Mäori"/>
          <w:b/>
          <w:sz w:val="24"/>
          <w:szCs w:val="24"/>
        </w:rPr>
        <w:t>ives P</w:t>
      </w:r>
      <w:r w:rsidR="00894323">
        <w:rPr>
          <w:rFonts w:ascii="Arial Mäori" w:hAnsi="Arial Mäori"/>
          <w:b/>
          <w:sz w:val="24"/>
          <w:szCs w:val="24"/>
        </w:rPr>
        <w:t xml:space="preserve">articipants through transition </w:t>
      </w:r>
      <w:r w:rsidR="005B4449">
        <w:rPr>
          <w:rFonts w:ascii="Arial Mäori" w:hAnsi="Arial Mäori"/>
          <w:b/>
          <w:sz w:val="24"/>
          <w:szCs w:val="24"/>
        </w:rPr>
        <w:t>to adulthood – update May</w:t>
      </w:r>
      <w:r w:rsidR="0031423C">
        <w:rPr>
          <w:rFonts w:ascii="Arial Mäori" w:hAnsi="Arial Mäori"/>
          <w:b/>
          <w:sz w:val="24"/>
          <w:szCs w:val="24"/>
        </w:rPr>
        <w:t xml:space="preserve"> 2015</w:t>
      </w:r>
    </w:p>
    <w:p w:rsidR="00894323" w:rsidRDefault="00885F24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ives, Christchurch</w:t>
      </w:r>
      <w:r>
        <w:rPr>
          <w:rFonts w:ascii="Arial Mäori" w:hAnsi="Arial Mäori"/>
          <w:sz w:val="24"/>
          <w:szCs w:val="24"/>
        </w:rPr>
        <w:t xml:space="preserve"> continues to liaise with schools </w:t>
      </w:r>
      <w:r w:rsidR="005B4449">
        <w:rPr>
          <w:rFonts w:ascii="Arial Mäori" w:hAnsi="Arial Mäori"/>
          <w:sz w:val="24"/>
          <w:szCs w:val="24"/>
        </w:rPr>
        <w:t>who are responsible for ensuring</w:t>
      </w:r>
      <w:r>
        <w:rPr>
          <w:rFonts w:ascii="Arial Mäori" w:hAnsi="Arial Mäori"/>
          <w:sz w:val="24"/>
          <w:szCs w:val="24"/>
        </w:rPr>
        <w:t xml:space="preserve"> students with O</w:t>
      </w:r>
      <w:r w:rsidR="0031423C">
        <w:rPr>
          <w:rFonts w:ascii="Arial Mäori" w:hAnsi="Arial Mäori"/>
          <w:sz w:val="24"/>
          <w:szCs w:val="24"/>
        </w:rPr>
        <w:t xml:space="preserve">ngoing </w:t>
      </w:r>
      <w:r>
        <w:rPr>
          <w:rFonts w:ascii="Arial Mäori" w:hAnsi="Arial Mäori"/>
          <w:sz w:val="24"/>
          <w:szCs w:val="24"/>
        </w:rPr>
        <w:t>R</w:t>
      </w:r>
      <w:r w:rsidR="0031423C">
        <w:rPr>
          <w:rFonts w:ascii="Arial Mäori" w:hAnsi="Arial Mäori"/>
          <w:sz w:val="24"/>
          <w:szCs w:val="24"/>
        </w:rPr>
        <w:t xml:space="preserve">esource </w:t>
      </w:r>
      <w:r>
        <w:rPr>
          <w:rFonts w:ascii="Arial Mäori" w:hAnsi="Arial Mäori"/>
          <w:sz w:val="24"/>
          <w:szCs w:val="24"/>
        </w:rPr>
        <w:t>S</w:t>
      </w:r>
      <w:r w:rsidR="0031423C">
        <w:rPr>
          <w:rFonts w:ascii="Arial Mäori" w:hAnsi="Arial Mäori"/>
          <w:sz w:val="24"/>
          <w:szCs w:val="24"/>
        </w:rPr>
        <w:t>cheme</w:t>
      </w:r>
      <w:r>
        <w:rPr>
          <w:rFonts w:ascii="Arial Mäori" w:hAnsi="Arial Mäori"/>
          <w:sz w:val="24"/>
          <w:szCs w:val="24"/>
        </w:rPr>
        <w:t xml:space="preserve"> funding</w:t>
      </w:r>
      <w:r w:rsidR="006D6B1A">
        <w:rPr>
          <w:rFonts w:ascii="Arial Mäori" w:hAnsi="Arial Mäori"/>
          <w:sz w:val="24"/>
          <w:szCs w:val="24"/>
        </w:rPr>
        <w:t>,</w:t>
      </w:r>
      <w:r>
        <w:rPr>
          <w:rFonts w:ascii="Arial Mäori" w:hAnsi="Arial Mäori"/>
          <w:sz w:val="24"/>
          <w:szCs w:val="24"/>
        </w:rPr>
        <w:t xml:space="preserve"> who are leaving school during 2015</w:t>
      </w:r>
      <w:r w:rsidR="006D6B1A">
        <w:rPr>
          <w:rFonts w:ascii="Arial Mäori" w:hAnsi="Arial Mäori"/>
          <w:sz w:val="24"/>
          <w:szCs w:val="24"/>
        </w:rPr>
        <w:t>,</w:t>
      </w:r>
      <w:r>
        <w:rPr>
          <w:rFonts w:ascii="Arial Mäori" w:hAnsi="Arial Mäori"/>
          <w:sz w:val="24"/>
          <w:szCs w:val="24"/>
        </w:rPr>
        <w:t xml:space="preserve"> are </w:t>
      </w:r>
      <w:r w:rsidR="005B4449">
        <w:rPr>
          <w:rFonts w:ascii="Arial Mäori" w:hAnsi="Arial Mäori"/>
          <w:sz w:val="24"/>
          <w:szCs w:val="24"/>
        </w:rPr>
        <w:t xml:space="preserve">made </w:t>
      </w:r>
      <w:r>
        <w:rPr>
          <w:rFonts w:ascii="Arial Mäori" w:hAnsi="Arial Mäori"/>
          <w:sz w:val="24"/>
          <w:szCs w:val="24"/>
        </w:rPr>
        <w:t>aware of their participation in the 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>, Christchurch demonstration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F26A80" w:rsidRDefault="00F26A80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Ways continue to be sought to ensure all eligible students and families are reached as the current method is resource intensive with some evidence </w:t>
      </w:r>
      <w:r w:rsidR="005B4449">
        <w:rPr>
          <w:rFonts w:ascii="Arial Mäori" w:hAnsi="Arial Mäori"/>
          <w:sz w:val="24"/>
          <w:szCs w:val="24"/>
        </w:rPr>
        <w:t>that people have been missed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885F24" w:rsidRDefault="00885F24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There should now be clarity about the role (and boundaries) of 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 N</w:t>
      </w:r>
      <w:r>
        <w:rPr>
          <w:rFonts w:ascii="Arial Mäori" w:hAnsi="Arial Mäori"/>
          <w:sz w:val="24"/>
          <w:szCs w:val="24"/>
        </w:rPr>
        <w:t>avigators and their interface with school transition teams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885F24" w:rsidRDefault="005B4449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A scheduled </w:t>
      </w:r>
      <w:r w:rsidR="00BC33A2">
        <w:rPr>
          <w:rFonts w:ascii="Arial Mäori" w:hAnsi="Arial Mäori"/>
          <w:sz w:val="24"/>
          <w:szCs w:val="24"/>
        </w:rPr>
        <w:t>meeting with S</w:t>
      </w:r>
      <w:r w:rsidR="0031423C">
        <w:rPr>
          <w:rFonts w:ascii="Arial Mäori" w:hAnsi="Arial Mäori"/>
          <w:sz w:val="24"/>
          <w:szCs w:val="24"/>
        </w:rPr>
        <w:t xml:space="preserve">pecial </w:t>
      </w:r>
      <w:r w:rsidR="00BC33A2">
        <w:rPr>
          <w:rFonts w:ascii="Arial Mäori" w:hAnsi="Arial Mäori"/>
          <w:sz w:val="24"/>
          <w:szCs w:val="24"/>
        </w:rPr>
        <w:t>E</w:t>
      </w:r>
      <w:r w:rsidR="0031423C">
        <w:rPr>
          <w:rFonts w:ascii="Arial Mäori" w:hAnsi="Arial Mäori"/>
          <w:sz w:val="24"/>
          <w:szCs w:val="24"/>
        </w:rPr>
        <w:t xml:space="preserve">ducation </w:t>
      </w:r>
      <w:r w:rsidR="00BC33A2">
        <w:rPr>
          <w:rFonts w:ascii="Arial Mäori" w:hAnsi="Arial Mäori"/>
          <w:sz w:val="24"/>
          <w:szCs w:val="24"/>
        </w:rPr>
        <w:t>N</w:t>
      </w:r>
      <w:r>
        <w:rPr>
          <w:rFonts w:ascii="Arial Mäori" w:hAnsi="Arial Mäori"/>
          <w:sz w:val="24"/>
          <w:szCs w:val="24"/>
        </w:rPr>
        <w:t>eeds Coordinators on 3</w:t>
      </w:r>
      <w:r w:rsidRPr="005B4449">
        <w:rPr>
          <w:rFonts w:ascii="Arial Mäori" w:hAnsi="Arial Mäori"/>
          <w:sz w:val="24"/>
          <w:szCs w:val="24"/>
          <w:vertAlign w:val="superscript"/>
        </w:rPr>
        <w:t>rd</w:t>
      </w:r>
      <w:r>
        <w:rPr>
          <w:rFonts w:ascii="Arial Mäori" w:hAnsi="Arial Mäori"/>
          <w:sz w:val="24"/>
          <w:szCs w:val="24"/>
        </w:rPr>
        <w:t xml:space="preserve"> June will test</w:t>
      </w:r>
      <w:r w:rsidR="00BC33A2">
        <w:rPr>
          <w:rFonts w:ascii="Arial Mäori" w:hAnsi="Arial Mäori"/>
          <w:sz w:val="24"/>
          <w:szCs w:val="24"/>
        </w:rPr>
        <w:t xml:space="preserve"> their understanding of the school development paper approved by </w:t>
      </w:r>
      <w:r w:rsidR="0031423C">
        <w:rPr>
          <w:rFonts w:ascii="Arial Mäori" w:hAnsi="Arial Mäori"/>
          <w:sz w:val="24"/>
          <w:szCs w:val="24"/>
        </w:rPr>
        <w:t xml:space="preserve">the Enabling Good Lives </w:t>
      </w:r>
      <w:r w:rsidR="00BC33A2">
        <w:rPr>
          <w:rFonts w:ascii="Arial Mäori" w:hAnsi="Arial Mäori"/>
          <w:sz w:val="24"/>
          <w:szCs w:val="24"/>
        </w:rPr>
        <w:t>J</w:t>
      </w:r>
      <w:r w:rsidR="0031423C">
        <w:rPr>
          <w:rFonts w:ascii="Arial Mäori" w:hAnsi="Arial Mäori"/>
          <w:sz w:val="24"/>
          <w:szCs w:val="24"/>
        </w:rPr>
        <w:t xml:space="preserve">oint </w:t>
      </w:r>
      <w:r w:rsidR="00BC33A2">
        <w:rPr>
          <w:rFonts w:ascii="Arial Mäori" w:hAnsi="Arial Mäori"/>
          <w:sz w:val="24"/>
          <w:szCs w:val="24"/>
        </w:rPr>
        <w:t>A</w:t>
      </w:r>
      <w:r w:rsidR="0031423C">
        <w:rPr>
          <w:rFonts w:ascii="Arial Mäori" w:hAnsi="Arial Mäori"/>
          <w:sz w:val="24"/>
          <w:szCs w:val="24"/>
        </w:rPr>
        <w:t xml:space="preserve">gency </w:t>
      </w:r>
      <w:r w:rsidR="00BC33A2"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>roup</w:t>
      </w:r>
      <w:r w:rsidR="00BC33A2">
        <w:rPr>
          <w:rFonts w:ascii="Arial Mäori" w:hAnsi="Arial Mäori"/>
          <w:sz w:val="24"/>
          <w:szCs w:val="24"/>
        </w:rPr>
        <w:t xml:space="preserve"> in February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BC33A2" w:rsidRDefault="00BC33A2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This will lead to action plans between schools and 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ives, Christchurch</w:t>
      </w:r>
      <w:r>
        <w:rPr>
          <w:rFonts w:ascii="Arial Mäori" w:hAnsi="Arial Mäori"/>
          <w:sz w:val="24"/>
          <w:szCs w:val="24"/>
        </w:rPr>
        <w:t xml:space="preserve"> to ensure alignment with this approach and 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principles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BC33A2" w:rsidRDefault="00BC33A2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Underpinn</w:t>
      </w:r>
      <w:r w:rsidR="005B4449">
        <w:rPr>
          <w:rFonts w:ascii="Arial Mäori" w:hAnsi="Arial Mäori"/>
          <w:sz w:val="24"/>
          <w:szCs w:val="24"/>
        </w:rPr>
        <w:t xml:space="preserve">ing this approach is that students </w:t>
      </w:r>
      <w:r>
        <w:rPr>
          <w:rFonts w:ascii="Arial Mäori" w:hAnsi="Arial Mäori"/>
          <w:sz w:val="24"/>
          <w:szCs w:val="24"/>
        </w:rPr>
        <w:t>have ownership of their ‘My</w:t>
      </w:r>
      <w:r w:rsidR="005B4449">
        <w:rPr>
          <w:rFonts w:ascii="Arial Mäori" w:hAnsi="Arial Mäori"/>
          <w:sz w:val="24"/>
          <w:szCs w:val="24"/>
        </w:rPr>
        <w:t xml:space="preserve"> Plan’ and that this drives </w:t>
      </w:r>
      <w:r>
        <w:rPr>
          <w:rFonts w:ascii="Arial Mäori" w:hAnsi="Arial Mäori"/>
          <w:sz w:val="24"/>
          <w:szCs w:val="24"/>
        </w:rPr>
        <w:t>agencies</w:t>
      </w:r>
      <w:r w:rsidR="005B4449">
        <w:rPr>
          <w:rFonts w:ascii="Arial Mäori" w:hAnsi="Arial Mäori"/>
          <w:sz w:val="24"/>
          <w:szCs w:val="24"/>
        </w:rPr>
        <w:t>’</w:t>
      </w:r>
      <w:r>
        <w:rPr>
          <w:rFonts w:ascii="Arial Mäori" w:hAnsi="Arial Mäori"/>
          <w:sz w:val="24"/>
          <w:szCs w:val="24"/>
        </w:rPr>
        <w:t xml:space="preserve"> planning pr</w:t>
      </w:r>
      <w:r w:rsidR="0074315C">
        <w:rPr>
          <w:rFonts w:ascii="Arial Mäori" w:hAnsi="Arial Mäori"/>
          <w:sz w:val="24"/>
          <w:szCs w:val="24"/>
        </w:rPr>
        <w:t>ocesses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BC33A2" w:rsidRDefault="00BC33A2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Innovations about h</w:t>
      </w:r>
      <w:r w:rsidR="0031423C">
        <w:rPr>
          <w:rFonts w:ascii="Arial Mäori" w:hAnsi="Arial Mäori"/>
          <w:sz w:val="24"/>
          <w:szCs w:val="24"/>
        </w:rPr>
        <w:t>ow this may, for example impact schools</w:t>
      </w:r>
      <w:r>
        <w:rPr>
          <w:rFonts w:ascii="Arial Mäori" w:hAnsi="Arial Mäori"/>
          <w:sz w:val="24"/>
          <w:szCs w:val="24"/>
        </w:rPr>
        <w:t xml:space="preserve"> I</w:t>
      </w:r>
      <w:r w:rsidR="0031423C">
        <w:rPr>
          <w:rFonts w:ascii="Arial Mäori" w:hAnsi="Arial Mäori"/>
          <w:sz w:val="24"/>
          <w:szCs w:val="24"/>
        </w:rPr>
        <w:t xml:space="preserve">ndividual </w:t>
      </w:r>
      <w:r>
        <w:rPr>
          <w:rFonts w:ascii="Arial Mäori" w:hAnsi="Arial Mäori"/>
          <w:sz w:val="24"/>
          <w:szCs w:val="24"/>
        </w:rPr>
        <w:t>T</w:t>
      </w:r>
      <w:r w:rsidR="0031423C">
        <w:rPr>
          <w:rFonts w:ascii="Arial Mäori" w:hAnsi="Arial Mäori"/>
          <w:sz w:val="24"/>
          <w:szCs w:val="24"/>
        </w:rPr>
        <w:t xml:space="preserve">ransition </w:t>
      </w:r>
      <w:r>
        <w:rPr>
          <w:rFonts w:ascii="Arial Mäori" w:hAnsi="Arial Mäori"/>
          <w:sz w:val="24"/>
          <w:szCs w:val="24"/>
        </w:rPr>
        <w:t>P</w:t>
      </w:r>
      <w:r w:rsidR="0031423C">
        <w:rPr>
          <w:rFonts w:ascii="Arial Mäori" w:hAnsi="Arial Mäori"/>
          <w:sz w:val="24"/>
          <w:szCs w:val="24"/>
        </w:rPr>
        <w:t xml:space="preserve">lanning process </w:t>
      </w:r>
      <w:r w:rsidR="005B4449">
        <w:rPr>
          <w:rFonts w:ascii="Arial Mäori" w:hAnsi="Arial Mäori"/>
          <w:sz w:val="24"/>
          <w:szCs w:val="24"/>
        </w:rPr>
        <w:t>will</w:t>
      </w:r>
      <w:r>
        <w:rPr>
          <w:rFonts w:ascii="Arial Mäori" w:hAnsi="Arial Mäori"/>
          <w:sz w:val="24"/>
          <w:szCs w:val="24"/>
        </w:rPr>
        <w:t xml:space="preserve"> be tested and shared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BC33A2" w:rsidRDefault="00F26A80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Tho</w:t>
      </w:r>
      <w:r w:rsidR="005B4449">
        <w:rPr>
          <w:rFonts w:ascii="Arial Mäori" w:hAnsi="Arial Mäori"/>
          <w:sz w:val="24"/>
          <w:szCs w:val="24"/>
        </w:rPr>
        <w:t>ught will</w:t>
      </w:r>
      <w:r>
        <w:rPr>
          <w:rFonts w:ascii="Arial Mäori" w:hAnsi="Arial Mäori"/>
          <w:sz w:val="24"/>
          <w:szCs w:val="24"/>
        </w:rPr>
        <w:t xml:space="preserve"> be given to establishing</w:t>
      </w:r>
      <w:r w:rsidR="00BC33A2">
        <w:rPr>
          <w:rFonts w:ascii="Arial Mäori" w:hAnsi="Arial Mäori"/>
          <w:sz w:val="24"/>
          <w:szCs w:val="24"/>
        </w:rPr>
        <w:t xml:space="preserve"> a school ‘community of practice’</w:t>
      </w:r>
      <w:r w:rsidR="006D6B1A">
        <w:rPr>
          <w:rFonts w:ascii="Arial Mäori" w:hAnsi="Arial Mäori"/>
          <w:sz w:val="24"/>
          <w:szCs w:val="24"/>
        </w:rPr>
        <w:t xml:space="preserve"> </w:t>
      </w:r>
      <w:r w:rsidR="00BC33A2">
        <w:rPr>
          <w:rFonts w:ascii="Arial Mäori" w:hAnsi="Arial Mäori"/>
          <w:sz w:val="24"/>
          <w:szCs w:val="24"/>
        </w:rPr>
        <w:t xml:space="preserve"> 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BC33A2" w:rsidRDefault="00BC33A2" w:rsidP="00885F24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Thought </w:t>
      </w:r>
      <w:r w:rsidR="005B4449">
        <w:rPr>
          <w:rFonts w:ascii="Arial Mäori" w:hAnsi="Arial Mäori"/>
          <w:sz w:val="24"/>
          <w:szCs w:val="24"/>
        </w:rPr>
        <w:t xml:space="preserve">will also </w:t>
      </w:r>
      <w:r>
        <w:rPr>
          <w:rFonts w:ascii="Arial Mäori" w:hAnsi="Arial Mäori"/>
          <w:sz w:val="24"/>
          <w:szCs w:val="24"/>
        </w:rPr>
        <w:t xml:space="preserve">be given to </w:t>
      </w:r>
      <w:r w:rsidR="00F26A80">
        <w:rPr>
          <w:rFonts w:ascii="Arial Mäori" w:hAnsi="Arial Mäori"/>
          <w:sz w:val="24"/>
          <w:szCs w:val="24"/>
        </w:rPr>
        <w:t>creating a self-assessment tool kit with schools (sim</w:t>
      </w:r>
      <w:r w:rsidR="0074315C">
        <w:rPr>
          <w:rFonts w:ascii="Arial Mäori" w:hAnsi="Arial Mäori"/>
          <w:sz w:val="24"/>
          <w:szCs w:val="24"/>
        </w:rPr>
        <w:t>ilar to the one developed for p</w:t>
      </w:r>
      <w:r w:rsidR="00F26A80">
        <w:rPr>
          <w:rFonts w:ascii="Arial Mäori" w:hAnsi="Arial Mäori"/>
          <w:sz w:val="24"/>
          <w:szCs w:val="24"/>
        </w:rPr>
        <w:t>roviders)</w:t>
      </w:r>
    </w:p>
    <w:p w:rsidR="0074315C" w:rsidRDefault="0074315C" w:rsidP="0074315C">
      <w:pPr>
        <w:pStyle w:val="ListParagraph"/>
        <w:ind w:left="1080"/>
        <w:rPr>
          <w:rFonts w:ascii="Arial Mäori" w:hAnsi="Arial Mäori"/>
          <w:sz w:val="24"/>
          <w:szCs w:val="24"/>
        </w:rPr>
      </w:pPr>
    </w:p>
    <w:p w:rsidR="00885F24" w:rsidRPr="00F26A80" w:rsidRDefault="00885F24" w:rsidP="00F26A80">
      <w:pPr>
        <w:pStyle w:val="ListParagraph"/>
        <w:numPr>
          <w:ilvl w:val="0"/>
          <w:numId w:val="5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importance of families having access to the 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 T</w:t>
      </w:r>
      <w:r>
        <w:rPr>
          <w:rFonts w:ascii="Arial Mäori" w:hAnsi="Arial Mäori"/>
          <w:sz w:val="24"/>
          <w:szCs w:val="24"/>
        </w:rPr>
        <w:t>eam even when they are not wanting navigation should also be clear so that they have certainty about funding and how the E</w:t>
      </w:r>
      <w:r w:rsidR="0031423C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1423C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1423C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pooled personalised bu</w:t>
      </w:r>
      <w:r w:rsidR="00F26A80">
        <w:rPr>
          <w:rFonts w:ascii="Arial Mäori" w:hAnsi="Arial Mäori"/>
          <w:sz w:val="24"/>
          <w:szCs w:val="24"/>
        </w:rPr>
        <w:t>dget works</w:t>
      </w:r>
      <w:r w:rsidR="0031423C">
        <w:rPr>
          <w:rFonts w:ascii="Arial Mäori" w:hAnsi="Arial Mäori"/>
          <w:sz w:val="24"/>
          <w:szCs w:val="24"/>
        </w:rPr>
        <w:t xml:space="preserve"> as well as where to go should their plans change</w:t>
      </w:r>
    </w:p>
    <w:p w:rsidR="00894323" w:rsidRPr="00894323" w:rsidRDefault="00894323">
      <w:pPr>
        <w:rPr>
          <w:rFonts w:ascii="Arial Mäori" w:hAnsi="Arial Mäori"/>
          <w:b/>
          <w:sz w:val="24"/>
          <w:szCs w:val="24"/>
        </w:rPr>
      </w:pPr>
    </w:p>
    <w:sectPr w:rsidR="00894323" w:rsidRPr="008943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F8" w:rsidRDefault="001068F8" w:rsidP="0074315C">
      <w:pPr>
        <w:spacing w:after="0" w:line="240" w:lineRule="auto"/>
      </w:pPr>
      <w:r>
        <w:separator/>
      </w:r>
    </w:p>
  </w:endnote>
  <w:endnote w:type="continuationSeparator" w:id="0">
    <w:p w:rsidR="001068F8" w:rsidRDefault="001068F8" w:rsidP="0074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7114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315C" w:rsidRDefault="0074315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315C" w:rsidRDefault="00743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F8" w:rsidRDefault="001068F8" w:rsidP="0074315C">
      <w:pPr>
        <w:spacing w:after="0" w:line="240" w:lineRule="auto"/>
      </w:pPr>
      <w:r>
        <w:separator/>
      </w:r>
    </w:p>
  </w:footnote>
  <w:footnote w:type="continuationSeparator" w:id="0">
    <w:p w:rsidR="001068F8" w:rsidRDefault="001068F8" w:rsidP="0074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05" w:rsidRDefault="005B4449">
    <w:pPr>
      <w:pStyle w:val="Header"/>
    </w:pPr>
    <w:r>
      <w:t xml:space="preserve">Final May </w:t>
    </w:r>
    <w:r w:rsidR="00071305">
      <w:t>15</w:t>
    </w:r>
  </w:p>
  <w:p w:rsidR="00071305" w:rsidRDefault="00071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256D2"/>
    <w:multiLevelType w:val="hybridMultilevel"/>
    <w:tmpl w:val="FBBE51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E6DFD"/>
    <w:multiLevelType w:val="hybridMultilevel"/>
    <w:tmpl w:val="A590F7D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8657D5"/>
    <w:multiLevelType w:val="hybridMultilevel"/>
    <w:tmpl w:val="58EEF420"/>
    <w:lvl w:ilvl="0" w:tplc="066A6D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57E3A"/>
    <w:multiLevelType w:val="hybridMultilevel"/>
    <w:tmpl w:val="AACE1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65589"/>
    <w:multiLevelType w:val="hybridMultilevel"/>
    <w:tmpl w:val="5B60D9DE"/>
    <w:lvl w:ilvl="0" w:tplc="066A6D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23"/>
    <w:rsid w:val="00071305"/>
    <w:rsid w:val="00096077"/>
    <w:rsid w:val="001068F8"/>
    <w:rsid w:val="0031423C"/>
    <w:rsid w:val="00561950"/>
    <w:rsid w:val="005B4449"/>
    <w:rsid w:val="00673D66"/>
    <w:rsid w:val="006D6B1A"/>
    <w:rsid w:val="0074315C"/>
    <w:rsid w:val="00775E96"/>
    <w:rsid w:val="007F597B"/>
    <w:rsid w:val="00885F24"/>
    <w:rsid w:val="00894323"/>
    <w:rsid w:val="00943819"/>
    <w:rsid w:val="00BC33A2"/>
    <w:rsid w:val="00C66A5D"/>
    <w:rsid w:val="00CC7EC8"/>
    <w:rsid w:val="00D73876"/>
    <w:rsid w:val="00F26A80"/>
    <w:rsid w:val="00F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838D4-66DB-4ACB-B680-25C5B470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32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5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0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Boxall</dc:creator>
  <cp:lastModifiedBy>ImogenElise</cp:lastModifiedBy>
  <cp:revision>2</cp:revision>
  <cp:lastPrinted>2015-04-28T03:09:00Z</cp:lastPrinted>
  <dcterms:created xsi:type="dcterms:W3CDTF">2016-02-19T04:24:00Z</dcterms:created>
  <dcterms:modified xsi:type="dcterms:W3CDTF">2016-02-19T04:24:00Z</dcterms:modified>
</cp:coreProperties>
</file>